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AC06" w14:textId="77777777" w:rsidR="00575EEE" w:rsidRDefault="00575EEE" w:rsidP="00575EEE">
      <w:r>
        <w:t>Beste lezer(s),</w:t>
      </w:r>
    </w:p>
    <w:p w14:paraId="161A2146" w14:textId="77777777" w:rsidR="00575EEE" w:rsidRDefault="00575EEE" w:rsidP="00575EEE"/>
    <w:p w14:paraId="037B2BA9" w14:textId="77777777" w:rsidR="00575EEE" w:rsidRDefault="00575EEE" w:rsidP="00575EEE">
      <w:r>
        <w:t>Het klinkt nog ver weg zaterdag 29 oktober 2022 en dat is ook wel een beetje zo. Toch zijn de voorbereidingen voor “De Dorpsveiling” inmiddels door ons opgestart. We komen weer vaker bij elkaar want de tijd gaat toch altijd weer sneller dan gedacht.</w:t>
      </w:r>
    </w:p>
    <w:p w14:paraId="2746B2D6" w14:textId="77777777" w:rsidR="00575EEE" w:rsidRDefault="00575EEE" w:rsidP="00575EEE"/>
    <w:p w14:paraId="5E47774F" w14:textId="098A1757" w:rsidR="00575EEE" w:rsidRDefault="00575EEE" w:rsidP="00575EEE">
      <w:r>
        <w:t>De komende tijd zal de website vernieuwd gaan worden. Er komt ook een nieuwe e-mail voor het digitaal doorgeven van kavels. Dit is allemaal nog “</w:t>
      </w:r>
      <w:proofErr w:type="spellStart"/>
      <w:r>
        <w:t>under</w:t>
      </w:r>
      <w:proofErr w:type="spellEnd"/>
      <w:r>
        <w:t xml:space="preserve"> </w:t>
      </w:r>
      <w:proofErr w:type="spellStart"/>
      <w:r>
        <w:t>construction</w:t>
      </w:r>
      <w:proofErr w:type="spellEnd"/>
      <w:r>
        <w:t>” maar binnenkort hierover een update.</w:t>
      </w:r>
    </w:p>
    <w:p w14:paraId="76B8FB0C" w14:textId="77777777" w:rsidR="00575EEE" w:rsidRDefault="00575EEE" w:rsidP="00575EEE"/>
    <w:p w14:paraId="3183E409" w14:textId="5EEA2EC8" w:rsidR="00575EEE" w:rsidRDefault="00575EEE" w:rsidP="00575EEE">
      <w:r>
        <w:t>Laat u de komende 3 maanden vast uw gedachten gaan over wat uw inbreng zou kunnen zijn voor een waardevolle, gekke, leuke, grappige, uitdagende, handige, bijzondere maar bovenal een gewilde kavel om in te brengen. In september zullen de kavelstrookjes weer langsgebracht en opgehaald gaan worden.</w:t>
      </w:r>
    </w:p>
    <w:p w14:paraId="2BCFFDAB" w14:textId="77777777" w:rsidR="00575EEE" w:rsidRDefault="00575EEE" w:rsidP="00575EEE">
      <w:r>
        <w:t xml:space="preserve">En als de nieuwe e-mail er is kunnen de kavels natuurlijk ook weer digitaal worden aangemeld. </w:t>
      </w:r>
    </w:p>
    <w:p w14:paraId="65435F23" w14:textId="77777777" w:rsidR="00575EEE" w:rsidRDefault="00575EEE" w:rsidP="00575EEE"/>
    <w:p w14:paraId="64A5AFA2" w14:textId="77777777" w:rsidR="00575EEE" w:rsidRDefault="00575EEE" w:rsidP="00575EEE">
      <w:r>
        <w:t xml:space="preserve">De eerste verenigingen hebben al opgegeven waaraan zij de opbrengst van de veiling zouden willen besteden. </w:t>
      </w:r>
    </w:p>
    <w:p w14:paraId="434FC599" w14:textId="59119DEC" w:rsidR="00575EEE" w:rsidRDefault="00575EEE" w:rsidP="00575EEE"/>
    <w:tbl>
      <w:tblPr>
        <w:tblStyle w:val="Tabelraster"/>
        <w:tblW w:w="9776" w:type="dxa"/>
        <w:tblLook w:val="04A0" w:firstRow="1" w:lastRow="0" w:firstColumn="1" w:lastColumn="0" w:noHBand="0" w:noVBand="1"/>
      </w:tblPr>
      <w:tblGrid>
        <w:gridCol w:w="2405"/>
        <w:gridCol w:w="7371"/>
      </w:tblGrid>
      <w:tr w:rsidR="00575EEE" w14:paraId="3C9A38D3" w14:textId="77777777" w:rsidTr="00575EEE">
        <w:tc>
          <w:tcPr>
            <w:tcW w:w="2405" w:type="dxa"/>
          </w:tcPr>
          <w:p w14:paraId="04A072EB" w14:textId="10232B9D" w:rsidR="00575EEE" w:rsidRDefault="00575EEE" w:rsidP="00575EEE">
            <w:r>
              <w:t>t Ploetertje</w:t>
            </w:r>
          </w:p>
        </w:tc>
        <w:tc>
          <w:tcPr>
            <w:tcW w:w="7371" w:type="dxa"/>
          </w:tcPr>
          <w:p w14:paraId="1A6555D3" w14:textId="0F4D6876" w:rsidR="00575EEE" w:rsidRDefault="00575EEE" w:rsidP="00575EEE">
            <w:r>
              <w:t xml:space="preserve">Air-trampoline  en </w:t>
            </w:r>
            <w:proofErr w:type="spellStart"/>
            <w:r>
              <w:t>tbv</w:t>
            </w:r>
            <w:proofErr w:type="spellEnd"/>
            <w:r>
              <w:t xml:space="preserve"> duurzaamheid/</w:t>
            </w:r>
            <w:proofErr w:type="spellStart"/>
            <w:r>
              <w:t>engergiebesparende</w:t>
            </w:r>
            <w:proofErr w:type="spellEnd"/>
            <w:r>
              <w:t xml:space="preserve"> investeringen</w:t>
            </w:r>
          </w:p>
        </w:tc>
      </w:tr>
      <w:tr w:rsidR="00575EEE" w14:paraId="27FCD2A8" w14:textId="77777777" w:rsidTr="00575EEE">
        <w:tc>
          <w:tcPr>
            <w:tcW w:w="2405" w:type="dxa"/>
          </w:tcPr>
          <w:p w14:paraId="0382C0D6" w14:textId="17909ADF" w:rsidR="00575EEE" w:rsidRDefault="00575EEE" w:rsidP="00575EEE">
            <w:r>
              <w:t>Carnaval</w:t>
            </w:r>
          </w:p>
        </w:tc>
        <w:tc>
          <w:tcPr>
            <w:tcW w:w="7371" w:type="dxa"/>
          </w:tcPr>
          <w:p w14:paraId="4A2C7E79" w14:textId="61DB6DDF" w:rsidR="00575EEE" w:rsidRDefault="00575EEE" w:rsidP="00575EEE">
            <w:r>
              <w:t>Onderhoud aan de pakken uitvoeren van de vereniging</w:t>
            </w:r>
          </w:p>
        </w:tc>
      </w:tr>
      <w:tr w:rsidR="00575EEE" w14:paraId="46BAE235" w14:textId="77777777" w:rsidTr="00575EEE">
        <w:tc>
          <w:tcPr>
            <w:tcW w:w="2405" w:type="dxa"/>
          </w:tcPr>
          <w:p w14:paraId="292A43AF" w14:textId="53813EAE" w:rsidR="00575EEE" w:rsidRDefault="00575EEE" w:rsidP="00575EEE">
            <w:r>
              <w:t>Oranjevereniging</w:t>
            </w:r>
          </w:p>
        </w:tc>
        <w:tc>
          <w:tcPr>
            <w:tcW w:w="7371" w:type="dxa"/>
          </w:tcPr>
          <w:p w14:paraId="55736372" w14:textId="5361A156" w:rsidR="00575EEE" w:rsidRDefault="00575EEE" w:rsidP="00575EEE">
            <w:r>
              <w:t>Sweaters voor de crew en het huren van de stormbaan</w:t>
            </w:r>
          </w:p>
        </w:tc>
      </w:tr>
      <w:tr w:rsidR="00575EEE" w14:paraId="5D3097EB" w14:textId="77777777" w:rsidTr="00575EEE">
        <w:tc>
          <w:tcPr>
            <w:tcW w:w="2405" w:type="dxa"/>
          </w:tcPr>
          <w:p w14:paraId="0A84E446" w14:textId="16A95135" w:rsidR="00575EEE" w:rsidRDefault="00575EEE" w:rsidP="00575EEE">
            <w:r>
              <w:t>Kermiscomité</w:t>
            </w:r>
          </w:p>
        </w:tc>
        <w:tc>
          <w:tcPr>
            <w:tcW w:w="7371" w:type="dxa"/>
          </w:tcPr>
          <w:p w14:paraId="2735FCD1" w14:textId="79E76BC7" w:rsidR="00575EEE" w:rsidRDefault="00575EEE" w:rsidP="00575EEE">
            <w:proofErr w:type="spellStart"/>
            <w:r>
              <w:t>Tbv</w:t>
            </w:r>
            <w:proofErr w:type="spellEnd"/>
            <w:r>
              <w:t xml:space="preserve"> de kindermiddag</w:t>
            </w:r>
          </w:p>
        </w:tc>
      </w:tr>
      <w:tr w:rsidR="00575EEE" w14:paraId="648CCC40" w14:textId="77777777" w:rsidTr="00575EEE">
        <w:tc>
          <w:tcPr>
            <w:tcW w:w="2405" w:type="dxa"/>
          </w:tcPr>
          <w:p w14:paraId="2C4102D7" w14:textId="7A37CB2B" w:rsidR="00575EEE" w:rsidRDefault="00575EEE" w:rsidP="00575EEE">
            <w:r>
              <w:t>Vrienden van de Sint</w:t>
            </w:r>
          </w:p>
        </w:tc>
        <w:tc>
          <w:tcPr>
            <w:tcW w:w="7371" w:type="dxa"/>
          </w:tcPr>
          <w:p w14:paraId="5516BE3B" w14:textId="3DCA98D9" w:rsidR="00575EEE" w:rsidRDefault="00575EEE" w:rsidP="00575EEE">
            <w:r>
              <w:t>Onderhoud van het haardsteen en inkoop strooigoed</w:t>
            </w:r>
          </w:p>
        </w:tc>
      </w:tr>
    </w:tbl>
    <w:p w14:paraId="51A795A9" w14:textId="77777777" w:rsidR="00575EEE" w:rsidRDefault="00575EEE" w:rsidP="00575EEE"/>
    <w:p w14:paraId="252543D2" w14:textId="603BB954" w:rsidR="00575EEE" w:rsidRDefault="00575EEE" w:rsidP="00575EEE">
      <w:r>
        <w:t xml:space="preserve">Van Dess, </w:t>
      </w:r>
      <w:proofErr w:type="spellStart"/>
      <w:r>
        <w:t>Sensation</w:t>
      </w:r>
      <w:proofErr w:type="spellEnd"/>
      <w:r>
        <w:t xml:space="preserve"> Weiland, Huttendorp en Podium 71 zullen we in de ook snel bekend maken waaraan zij de opbrengst willen besteden.</w:t>
      </w:r>
    </w:p>
    <w:p w14:paraId="21A79772" w14:textId="77777777" w:rsidR="00575EEE" w:rsidRDefault="00575EEE" w:rsidP="00575EEE"/>
    <w:p w14:paraId="3569C72F" w14:textId="77777777" w:rsidR="00575EEE" w:rsidRDefault="00575EEE" w:rsidP="00575EEE">
      <w:r>
        <w:t>Het veilingcomité.</w:t>
      </w:r>
    </w:p>
    <w:p w14:paraId="360B1697" w14:textId="77777777" w:rsidR="00575EEE" w:rsidRDefault="00575EEE" w:rsidP="00575EEE">
      <w:r>
        <w:t>Claus Ursem, Sandra de Waart, Mireille Reus, Bas op den Kelder, Jeannette van Stralen, Ellie Vlaar.</w:t>
      </w:r>
    </w:p>
    <w:p w14:paraId="626E6164" w14:textId="77777777" w:rsidR="00575EEE" w:rsidRDefault="00575EEE" w:rsidP="00575EEE"/>
    <w:p w14:paraId="1ACFDF44" w14:textId="77777777" w:rsidR="008A2A88" w:rsidRDefault="008A2A88"/>
    <w:sectPr w:rsidR="008A2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native"/>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EE"/>
    <w:rsid w:val="00070473"/>
    <w:rsid w:val="003A7C43"/>
    <w:rsid w:val="00575EEE"/>
    <w:rsid w:val="00812803"/>
    <w:rsid w:val="008A2A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53BB"/>
  <w15:chartTrackingRefBased/>
  <w15:docId w15:val="{E83AEFB0-8C54-7844-A801-0A131BFA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75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1312</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van Stralen-Welbie</dc:creator>
  <cp:keywords/>
  <dc:description/>
  <cp:lastModifiedBy>Ruud Wiersma</cp:lastModifiedBy>
  <cp:revision>2</cp:revision>
  <dcterms:created xsi:type="dcterms:W3CDTF">2022-06-16T19:40:00Z</dcterms:created>
  <dcterms:modified xsi:type="dcterms:W3CDTF">2022-06-16T19:40:00Z</dcterms:modified>
</cp:coreProperties>
</file>